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Matriz de Selección de Canal</w:t>
      </w:r>
    </w:p>
    <w:p>
      <w:r>
        <w:t>Instrucciones: Evalúa y prioriza tus canales de venta.</w:t>
        <w:br/>
        <w:br/>
        <w:t>Ejemplo guía:</w:t>
        <w:br/>
        <w:t>- Canal: Venta en ferias locales</w:t>
        <w:br/>
        <w:t>- Ventajas: Contacto directo con consumidores conscientes</w:t>
        <w:br/>
        <w:t>- Desventajas: Bajo volumen de ventas</w:t>
        <w:br/>
        <w:t>- Prioridad: Media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Canal</w:t>
            </w:r>
          </w:p>
        </w:tc>
        <w:tc>
          <w:tcPr>
            <w:tcW w:type="dxa" w:w="2160"/>
          </w:tcPr>
          <w:p>
            <w:r>
              <w:t>Ventajas</w:t>
            </w:r>
          </w:p>
        </w:tc>
        <w:tc>
          <w:tcPr>
            <w:tcW w:type="dxa" w:w="2160"/>
          </w:tcPr>
          <w:p>
            <w:r>
              <w:t>Desventajas</w:t>
            </w:r>
          </w:p>
        </w:tc>
        <w:tc>
          <w:tcPr>
            <w:tcW w:type="dxa" w:w="2160"/>
          </w:tcPr>
          <w:p>
            <w:r>
              <w:t>Prioridad (Alta, Media, Baja)</w:t>
            </w:r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11B31CFC1934294BA752607D28646" ma:contentTypeVersion="16" ma:contentTypeDescription="Crear nuevo documento." ma:contentTypeScope="" ma:versionID="988684e50934e8b99c58537c220ce699">
  <xsd:schema xmlns:xsd="http://www.w3.org/2001/XMLSchema" xmlns:xs="http://www.w3.org/2001/XMLSchema" xmlns:p="http://schemas.microsoft.com/office/2006/metadata/properties" xmlns:ns2="05c9079e-d524-4cff-a603-1c0d459a145f" xmlns:ns3="cdcf9090-8f9a-4a60-8f2b-af22bac3f28b" targetNamespace="http://schemas.microsoft.com/office/2006/metadata/properties" ma:root="true" ma:fieldsID="67d52d904e8337f71e07fac63a1f11fa" ns2:_="" ns3:_="">
    <xsd:import namespace="05c9079e-d524-4cff-a603-1c0d459a145f"/>
    <xsd:import namespace="cdcf9090-8f9a-4a60-8f2b-af22bac3f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9079e-d524-4cff-a603-1c0d459a1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8e52f89-96e1-423b-af1e-8751ac825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f9090-8f9a-4a60-8f2b-af22bac3f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2097e8-ff26-4115-acd8-f9dac55ac8a8}" ma:internalName="TaxCatchAll" ma:showField="CatchAllData" ma:web="cdcf9090-8f9a-4a60-8f2b-af22bac3f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cf9090-8f9a-4a60-8f2b-af22bac3f28b" xsi:nil="true"/>
    <lcf76f155ced4ddcb4097134ff3c332f xmlns="05c9079e-d524-4cff-a603-1c0d459a14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A3513-2627-44BA-A673-629C887EB01D}"/>
</file>

<file path=customXml/itemProps3.xml><?xml version="1.0" encoding="utf-8"?>
<ds:datastoreItem xmlns:ds="http://schemas.openxmlformats.org/officeDocument/2006/customXml" ds:itemID="{D5CA316A-82A8-4773-B393-37B30392524A}"/>
</file>

<file path=customXml/itemProps4.xml><?xml version="1.0" encoding="utf-8"?>
<ds:datastoreItem xmlns:ds="http://schemas.openxmlformats.org/officeDocument/2006/customXml" ds:itemID="{387ABF90-8306-48E8-B8D6-2BF1E81B16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0x01010004811B31CFC1934294BA752607D28646</vt:lpwstr>
  </property>
</Properties>
</file>